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082A4" w14:textId="77777777" w:rsidR="00F75BF3" w:rsidRPr="00F75BF3" w:rsidRDefault="00F75BF3" w:rsidP="00F75BF3">
      <w:pPr>
        <w:pBdr>
          <w:bottom w:val="single" w:sz="18" w:space="4" w:color="96C61A"/>
        </w:pBdr>
        <w:shd w:val="clear" w:color="auto" w:fill="FFFFFF"/>
        <w:spacing w:after="225" w:line="420" w:lineRule="atLeast"/>
        <w:outlineLvl w:val="0"/>
        <w:rPr>
          <w:rFonts w:ascii="Arial" w:eastAsia="Times New Roman" w:hAnsi="Arial" w:cs="Arial"/>
          <w:b/>
          <w:bCs/>
          <w:color w:val="000000"/>
          <w:kern w:val="36"/>
          <w:sz w:val="36"/>
          <w:szCs w:val="36"/>
        </w:rPr>
      </w:pPr>
      <w:r>
        <w:rPr>
          <w:rFonts w:ascii="Arial" w:eastAsia="Times New Roman" w:hAnsi="Arial" w:cs="Arial" w:hint="cs"/>
          <w:b/>
          <w:bCs/>
          <w:color w:val="000000"/>
          <w:kern w:val="36"/>
          <w:sz w:val="36"/>
          <w:szCs w:val="36"/>
          <w:rtl/>
        </w:rPr>
        <w:t>י</w:t>
      </w:r>
      <w:r w:rsidRPr="00F75BF3">
        <w:rPr>
          <w:rFonts w:ascii="Arial" w:eastAsia="Times New Roman" w:hAnsi="Arial" w:cs="Arial"/>
          <w:b/>
          <w:bCs/>
          <w:color w:val="000000"/>
          <w:kern w:val="36"/>
          <w:sz w:val="36"/>
          <w:szCs w:val="36"/>
          <w:rtl/>
        </w:rPr>
        <w:t>ופי אין סופי ותערוכה בינונית</w:t>
      </w:r>
    </w:p>
    <w:p w14:paraId="1200BAAD" w14:textId="77777777" w:rsidR="00F75BF3" w:rsidRPr="00F75BF3" w:rsidRDefault="00F75BF3" w:rsidP="00F75BF3">
      <w:pPr>
        <w:shd w:val="clear" w:color="auto" w:fill="FFFFFF"/>
        <w:spacing w:before="210" w:after="0" w:line="240" w:lineRule="auto"/>
        <w:rPr>
          <w:rFonts w:ascii="Arial" w:eastAsia="Times New Roman" w:hAnsi="Arial" w:cs="Arial"/>
          <w:color w:val="000000"/>
          <w:sz w:val="21"/>
          <w:szCs w:val="21"/>
        </w:rPr>
      </w:pPr>
      <w:r w:rsidRPr="00F75BF3">
        <w:rPr>
          <w:rFonts w:ascii="Arial" w:eastAsia="Times New Roman" w:hAnsi="Arial" w:cs="Arial"/>
          <w:color w:val="000000"/>
          <w:sz w:val="21"/>
          <w:szCs w:val="21"/>
          <w:rtl/>
        </w:rPr>
        <w:t>יום שישי 09 בינואר 2009 05:16 מאת: סמדר שפי</w:t>
      </w:r>
      <w:r>
        <w:rPr>
          <w:rFonts w:ascii="Arial" w:eastAsia="Times New Roman" w:hAnsi="Arial" w:cs="Arial" w:hint="cs"/>
          <w:color w:val="000000"/>
          <w:sz w:val="21"/>
          <w:szCs w:val="21"/>
          <w:rtl/>
        </w:rPr>
        <w:t xml:space="preserve"> , עכבר העיר </w:t>
      </w:r>
    </w:p>
    <w:p w14:paraId="4106444E" w14:textId="77777777" w:rsidR="00F75BF3" w:rsidRPr="00F75BF3" w:rsidRDefault="00F75BF3" w:rsidP="00F75BF3">
      <w:pPr>
        <w:shd w:val="clear" w:color="auto" w:fill="FFFFFF"/>
        <w:spacing w:before="210" w:after="0" w:line="240" w:lineRule="auto"/>
        <w:rPr>
          <w:rFonts w:ascii="Arial" w:eastAsia="Times New Roman" w:hAnsi="Arial" w:cs="Arial"/>
          <w:b/>
          <w:bCs/>
          <w:color w:val="000000"/>
          <w:sz w:val="21"/>
          <w:szCs w:val="21"/>
        </w:rPr>
      </w:pPr>
      <w:r w:rsidRPr="00F75BF3">
        <w:rPr>
          <w:rFonts w:ascii="Arial" w:eastAsia="Times New Roman" w:hAnsi="Arial" w:cs="Arial"/>
          <w:b/>
          <w:bCs/>
          <w:color w:val="000000"/>
          <w:sz w:val="21"/>
          <w:szCs w:val="21"/>
        </w:rPr>
        <w:t>"</w:t>
      </w:r>
      <w:r w:rsidRPr="00F75BF3">
        <w:rPr>
          <w:rFonts w:ascii="Arial" w:eastAsia="Times New Roman" w:hAnsi="Arial" w:cs="Arial"/>
          <w:b/>
          <w:bCs/>
          <w:color w:val="000000"/>
          <w:sz w:val="21"/>
          <w:szCs w:val="21"/>
          <w:rtl/>
        </w:rPr>
        <w:t>יופי אין סופי" מזכירה הרבה מאוד תערוכות שאפשר לראות במרכז הארץ. העבודה הבולטת בה היא זו של הרקדנית גילה ליס, שיצרה עבודת מחול בשיתוף נשים שגילן מעל 70</w:t>
      </w:r>
    </w:p>
    <w:p w14:paraId="28774CCA" w14:textId="77777777" w:rsidR="00F75BF3" w:rsidRPr="00F75BF3" w:rsidRDefault="00F75BF3" w:rsidP="00F75BF3">
      <w:pPr>
        <w:shd w:val="clear" w:color="auto" w:fill="FFFFFF"/>
        <w:spacing w:after="75" w:line="240" w:lineRule="auto"/>
        <w:rPr>
          <w:rFonts w:ascii="Arial" w:eastAsia="Times New Roman" w:hAnsi="Arial" w:cs="Arial"/>
          <w:color w:val="000000"/>
          <w:sz w:val="21"/>
          <w:szCs w:val="21"/>
        </w:rPr>
      </w:pPr>
    </w:p>
    <w:p w14:paraId="03C99CCE" w14:textId="77777777" w:rsidR="00F75BF3" w:rsidRPr="00F75BF3" w:rsidRDefault="00F75BF3" w:rsidP="00F75BF3">
      <w:pPr>
        <w:shd w:val="clear" w:color="auto" w:fill="FFFFFF"/>
        <w:spacing w:before="210" w:after="0" w:line="240" w:lineRule="auto"/>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14:anchorId="37700DEB" wp14:editId="60D2BD2C">
            <wp:extent cx="2095500" cy="1381125"/>
            <wp:effectExtent l="0" t="0" r="0" b="9525"/>
            <wp:docPr id="3" name="תמונה 3" descr="http://images.mouse.co.il/storage/9/9/220illu_eti_gad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ouse.co.il/storage/9/9/220illu_eti_gadish.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0" cy="1381125"/>
                    </a:xfrm>
                    <a:prstGeom prst="rect">
                      <a:avLst/>
                    </a:prstGeom>
                    <a:noFill/>
                    <a:ln>
                      <a:noFill/>
                    </a:ln>
                  </pic:spPr>
                </pic:pic>
              </a:graphicData>
            </a:graphic>
          </wp:inline>
        </w:drawing>
      </w:r>
    </w:p>
    <w:p w14:paraId="68913FE2" w14:textId="77777777" w:rsidR="00F75BF3" w:rsidRPr="00F75BF3" w:rsidRDefault="00F75BF3" w:rsidP="00F75BF3">
      <w:pPr>
        <w:shd w:val="clear" w:color="auto" w:fill="FFFFFF"/>
        <w:spacing w:before="100" w:beforeAutospacing="1" w:after="150" w:line="240" w:lineRule="auto"/>
        <w:rPr>
          <w:rFonts w:ascii="Arial" w:eastAsia="Times New Roman" w:hAnsi="Arial" w:cs="Arial"/>
          <w:color w:val="000000"/>
          <w:sz w:val="18"/>
          <w:szCs w:val="18"/>
        </w:rPr>
      </w:pPr>
      <w:r w:rsidRPr="00F75BF3">
        <w:rPr>
          <w:rFonts w:ascii="Arial" w:eastAsia="Times New Roman" w:hAnsi="Arial" w:cs="Arial"/>
          <w:color w:val="000000"/>
          <w:sz w:val="18"/>
          <w:szCs w:val="18"/>
          <w:rtl/>
        </w:rPr>
        <w:t>ציור של אתי גדיש דה-לנגה, 2008</w:t>
      </w:r>
    </w:p>
    <w:p w14:paraId="274CB205" w14:textId="77777777" w:rsidR="00F75BF3" w:rsidRPr="00F75BF3" w:rsidRDefault="00F75BF3" w:rsidP="00F75BF3">
      <w:pPr>
        <w:shd w:val="clear" w:color="auto" w:fill="FFFFFF"/>
        <w:spacing w:after="150" w:line="240" w:lineRule="auto"/>
        <w:rPr>
          <w:rFonts w:ascii="Arial" w:eastAsia="Times New Roman" w:hAnsi="Arial" w:cs="Arial"/>
          <w:color w:val="000000"/>
          <w:sz w:val="18"/>
          <w:szCs w:val="18"/>
        </w:rPr>
      </w:pPr>
      <w:r w:rsidRPr="00F75BF3">
        <w:rPr>
          <w:rFonts w:ascii="Arial" w:eastAsia="Times New Roman" w:hAnsi="Arial" w:cs="Arial"/>
          <w:color w:val="000000"/>
          <w:sz w:val="18"/>
          <w:szCs w:val="18"/>
          <w:rtl/>
        </w:rPr>
        <w:t>פרסומת</w:t>
      </w:r>
    </w:p>
    <w:p w14:paraId="44563964" w14:textId="77777777" w:rsidR="00F75BF3" w:rsidRPr="00F75BF3" w:rsidRDefault="00F75BF3" w:rsidP="00F75BF3">
      <w:pPr>
        <w:shd w:val="clear" w:color="auto" w:fill="FFFFFF"/>
        <w:spacing w:before="210" w:after="0" w:line="240" w:lineRule="auto"/>
        <w:rPr>
          <w:rFonts w:ascii="Arial" w:eastAsia="Times New Roman" w:hAnsi="Arial" w:cs="Arial"/>
          <w:color w:val="000000"/>
          <w:sz w:val="21"/>
          <w:szCs w:val="21"/>
        </w:rPr>
      </w:pPr>
      <w:r w:rsidRPr="00F75BF3">
        <w:rPr>
          <w:rFonts w:ascii="Arial" w:eastAsia="Times New Roman" w:hAnsi="Arial" w:cs="Arial"/>
          <w:color w:val="000000"/>
          <w:sz w:val="21"/>
          <w:szCs w:val="21"/>
        </w:rPr>
        <w:t>"</w:t>
      </w:r>
      <w:r w:rsidRPr="00F75BF3">
        <w:rPr>
          <w:rFonts w:ascii="Arial" w:eastAsia="Times New Roman" w:hAnsi="Arial" w:cs="Arial"/>
          <w:color w:val="000000"/>
          <w:sz w:val="21"/>
          <w:szCs w:val="21"/>
          <w:rtl/>
        </w:rPr>
        <w:t>הקצה", גלריה עצמאית בנהריה, הוקמה על ידי לי רימון ויצחק דה-לנגה, זוג אמנים המתגוררים בעיר מ-2006, זמן קצר אחרי מלחמת לבנון השנייה. זהו חלל קטן וסימפטי במבנה תעשייתי המשקיף אל מגרש חניה של סופרמרקט, כלומר ללא הילה "גלילית" כזאת או אחרת</w:t>
      </w:r>
      <w:r w:rsidRPr="00F75BF3">
        <w:rPr>
          <w:rFonts w:ascii="Arial" w:eastAsia="Times New Roman" w:hAnsi="Arial" w:cs="Arial"/>
          <w:color w:val="000000"/>
          <w:sz w:val="21"/>
          <w:szCs w:val="21"/>
        </w:rPr>
        <w:t>.</w:t>
      </w:r>
    </w:p>
    <w:p w14:paraId="3AE4876C" w14:textId="77777777" w:rsidR="00F75BF3" w:rsidRPr="00F75BF3" w:rsidRDefault="00F75BF3" w:rsidP="00F75BF3">
      <w:pPr>
        <w:shd w:val="clear" w:color="auto" w:fill="FFFFFF"/>
        <w:spacing w:before="210" w:after="0" w:line="240" w:lineRule="auto"/>
        <w:rPr>
          <w:rFonts w:ascii="Arial" w:eastAsia="Times New Roman" w:hAnsi="Arial" w:cs="Arial"/>
          <w:color w:val="000000"/>
          <w:sz w:val="21"/>
          <w:szCs w:val="21"/>
        </w:rPr>
      </w:pPr>
      <w:r w:rsidRPr="00F75BF3">
        <w:rPr>
          <w:rFonts w:ascii="Arial" w:eastAsia="Times New Roman" w:hAnsi="Arial" w:cs="Arial"/>
          <w:color w:val="000000"/>
          <w:sz w:val="21"/>
          <w:szCs w:val="21"/>
          <w:rtl/>
        </w:rPr>
        <w:t xml:space="preserve">הגלריה מרחיבה את פעילות האמנות בצפון, המרוכזת בקיבוצים כמו כברי ולוחמי הגטאות, או ביישובים קהילתיים כמו כפר ורדים, ובמוזיאונים הפתוחים בגני התעשייה </w:t>
      </w:r>
      <w:proofErr w:type="spellStart"/>
      <w:r w:rsidRPr="00F75BF3">
        <w:rPr>
          <w:rFonts w:ascii="Arial" w:eastAsia="Times New Roman" w:hAnsi="Arial" w:cs="Arial"/>
          <w:color w:val="000000"/>
          <w:sz w:val="21"/>
          <w:szCs w:val="21"/>
          <w:rtl/>
        </w:rPr>
        <w:t>בתפן</w:t>
      </w:r>
      <w:proofErr w:type="spellEnd"/>
      <w:r w:rsidRPr="00F75BF3">
        <w:rPr>
          <w:rFonts w:ascii="Arial" w:eastAsia="Times New Roman" w:hAnsi="Arial" w:cs="Arial"/>
          <w:color w:val="000000"/>
          <w:sz w:val="21"/>
          <w:szCs w:val="21"/>
          <w:rtl/>
        </w:rPr>
        <w:t xml:space="preserve"> ובתל-חי. זוהי, כאמור, יוזמה פרטית, ללא גיבוי ציבורי, בעיר שאינה נחשבת עתירת אמנים ואמנות. הצהרת הכוונות של המקימים מדגישה את רצונם לשמש כגלריה קהילתית, ליצור שיח נרחב עם המבקרים, וליזום פרויקטים חברתיים</w:t>
      </w:r>
      <w:r w:rsidRPr="00F75BF3">
        <w:rPr>
          <w:rFonts w:ascii="Arial" w:eastAsia="Times New Roman" w:hAnsi="Arial" w:cs="Arial"/>
          <w:color w:val="000000"/>
          <w:sz w:val="21"/>
          <w:szCs w:val="21"/>
        </w:rPr>
        <w:t>.</w:t>
      </w:r>
    </w:p>
    <w:p w14:paraId="6C2C08C2" w14:textId="77777777" w:rsidR="00F75BF3" w:rsidRPr="00F75BF3" w:rsidRDefault="00000000" w:rsidP="00F75BF3">
      <w:pPr>
        <w:shd w:val="clear" w:color="auto" w:fill="FFFFFF"/>
        <w:spacing w:after="0" w:line="240" w:lineRule="auto"/>
        <w:rPr>
          <w:rFonts w:ascii="Arial" w:eastAsia="Times New Roman" w:hAnsi="Arial" w:cs="Arial"/>
          <w:color w:val="000000"/>
          <w:sz w:val="21"/>
          <w:szCs w:val="21"/>
        </w:rPr>
      </w:pPr>
      <w:hyperlink r:id="rId5" w:tgtFrame="_blank" w:history="1">
        <w:r w:rsidR="00F75BF3" w:rsidRPr="00F75BF3">
          <w:rPr>
            <w:rFonts w:ascii="Arial" w:eastAsia="Times New Roman" w:hAnsi="Arial" w:cs="Arial"/>
            <w:color w:val="0000FF"/>
            <w:sz w:val="21"/>
            <w:szCs w:val="21"/>
            <w:u w:val="single"/>
            <w:bdr w:val="none" w:sz="0" w:space="0" w:color="auto" w:frame="1"/>
            <w:rtl/>
          </w:rPr>
          <w:t>התערוכה הנוכחית</w:t>
        </w:r>
      </w:hyperlink>
      <w:r w:rsidR="00F75BF3" w:rsidRPr="00F75BF3">
        <w:rPr>
          <w:rFonts w:ascii="Arial" w:eastAsia="Times New Roman" w:hAnsi="Arial" w:cs="Arial"/>
          <w:color w:val="000000"/>
          <w:sz w:val="21"/>
          <w:szCs w:val="21"/>
        </w:rPr>
        <w:t> </w:t>
      </w:r>
      <w:r w:rsidR="00F75BF3" w:rsidRPr="00F75BF3">
        <w:rPr>
          <w:rFonts w:ascii="Arial" w:eastAsia="Times New Roman" w:hAnsi="Arial" w:cs="Arial"/>
          <w:color w:val="000000"/>
          <w:sz w:val="21"/>
          <w:szCs w:val="21"/>
          <w:rtl/>
        </w:rPr>
        <w:t xml:space="preserve">בינונית באיכותה, ומזכירה הרבה מאוד תערוכות שאפשר לראות במרכז הארץ בגלריות דומות מבחינת החלל ומבחינת התחושה של מקום קטן הפועל בתוך מרחב גדול (תחושה שהיא כמובן </w:t>
      </w:r>
      <w:proofErr w:type="spellStart"/>
      <w:r w:rsidR="00F75BF3" w:rsidRPr="00F75BF3">
        <w:rPr>
          <w:rFonts w:ascii="Arial" w:eastAsia="Times New Roman" w:hAnsi="Arial" w:cs="Arial"/>
          <w:color w:val="000000"/>
          <w:sz w:val="21"/>
          <w:szCs w:val="21"/>
          <w:rtl/>
        </w:rPr>
        <w:t>סובייקטיווית</w:t>
      </w:r>
      <w:proofErr w:type="spellEnd"/>
      <w:r w:rsidR="00F75BF3" w:rsidRPr="00F75BF3">
        <w:rPr>
          <w:rFonts w:ascii="Arial" w:eastAsia="Times New Roman" w:hAnsi="Arial" w:cs="Arial"/>
          <w:color w:val="000000"/>
          <w:sz w:val="21"/>
          <w:szCs w:val="21"/>
          <w:rtl/>
        </w:rPr>
        <w:t xml:space="preserve"> ביותר). על פי המניפסט באתר האינטרנט של הגלריה, האמנות היא אמצעי לפעילות קהילתית יותר מאשר מטרה בפני עצמה. הגישה האינסטרומנטלית הזאת לאמנות שכיחה מאוד, ולרוב היא מצערת ומגבילה. אלא שעצם החוויה החזותית והלא מילולית, שמציעה התערוכה ב"קצה", היא כבר בבחינת הישג</w:t>
      </w:r>
      <w:r w:rsidR="00F75BF3" w:rsidRPr="00F75BF3">
        <w:rPr>
          <w:rFonts w:ascii="Arial" w:eastAsia="Times New Roman" w:hAnsi="Arial" w:cs="Arial"/>
          <w:color w:val="000000"/>
          <w:sz w:val="21"/>
          <w:szCs w:val="21"/>
        </w:rPr>
        <w:t>.</w:t>
      </w:r>
    </w:p>
    <w:p w14:paraId="7058E21A" w14:textId="77777777" w:rsidR="00F75BF3" w:rsidRPr="00F75BF3" w:rsidRDefault="00F75BF3" w:rsidP="00F75BF3">
      <w:pPr>
        <w:shd w:val="clear" w:color="auto" w:fill="FFFFFF"/>
        <w:spacing w:before="210" w:after="0" w:line="240" w:lineRule="auto"/>
        <w:rPr>
          <w:rFonts w:ascii="Arial" w:eastAsia="Times New Roman" w:hAnsi="Arial" w:cs="Arial"/>
          <w:color w:val="000000"/>
          <w:sz w:val="21"/>
          <w:szCs w:val="21"/>
        </w:rPr>
      </w:pPr>
      <w:r>
        <w:rPr>
          <w:rFonts w:ascii="Arial" w:eastAsia="Times New Roman" w:hAnsi="Arial" w:cs="Arial"/>
          <w:noProof/>
          <w:color w:val="000000"/>
          <w:sz w:val="21"/>
          <w:szCs w:val="21"/>
        </w:rPr>
        <w:lastRenderedPageBreak/>
        <w:drawing>
          <wp:inline distT="0" distB="0" distL="0" distR="0" wp14:anchorId="0FB021CC" wp14:editId="730D364B">
            <wp:extent cx="4667250" cy="4267200"/>
            <wp:effectExtent l="0" t="0" r="0" b="0"/>
            <wp:docPr id="2" name="תמונה 2" descr="http://images.mouse.co.il/storage/4/a/490mahol_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ouse.co.il/storage/4/a/490mahol_li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0" cy="4267200"/>
                    </a:xfrm>
                    <a:prstGeom prst="rect">
                      <a:avLst/>
                    </a:prstGeom>
                    <a:noFill/>
                    <a:ln>
                      <a:noFill/>
                    </a:ln>
                  </pic:spPr>
                </pic:pic>
              </a:graphicData>
            </a:graphic>
          </wp:inline>
        </w:drawing>
      </w:r>
    </w:p>
    <w:p w14:paraId="1CE6E161" w14:textId="77777777" w:rsidR="00F75BF3" w:rsidRPr="00F75BF3" w:rsidRDefault="00F75BF3" w:rsidP="00F75BF3">
      <w:pPr>
        <w:shd w:val="clear" w:color="auto" w:fill="FFFFFF"/>
        <w:spacing w:after="0" w:line="240" w:lineRule="auto"/>
        <w:rPr>
          <w:rFonts w:ascii="Arial" w:eastAsia="Times New Roman" w:hAnsi="Arial" w:cs="Arial"/>
          <w:color w:val="000000"/>
          <w:sz w:val="21"/>
          <w:szCs w:val="21"/>
        </w:rPr>
      </w:pPr>
      <w:r w:rsidRPr="00F75BF3">
        <w:rPr>
          <w:rFonts w:ascii="Arial" w:eastAsia="Times New Roman" w:hAnsi="Arial" w:cs="Arial"/>
          <w:b/>
          <w:bCs/>
          <w:color w:val="000000"/>
          <w:sz w:val="20"/>
          <w:szCs w:val="20"/>
          <w:rtl/>
        </w:rPr>
        <w:t>תצלום מהחזרות לעבודת המחול של גלית ליס, 2008</w:t>
      </w:r>
    </w:p>
    <w:p w14:paraId="6061094C" w14:textId="77777777" w:rsidR="00F75BF3" w:rsidRPr="00F75BF3" w:rsidRDefault="00F75BF3" w:rsidP="00F75BF3">
      <w:pPr>
        <w:shd w:val="clear" w:color="auto" w:fill="FFFFFF"/>
        <w:spacing w:before="210" w:after="0" w:line="240" w:lineRule="auto"/>
        <w:rPr>
          <w:rFonts w:ascii="Arial" w:eastAsia="Times New Roman" w:hAnsi="Arial" w:cs="Arial"/>
          <w:color w:val="000000"/>
          <w:sz w:val="21"/>
          <w:szCs w:val="21"/>
        </w:rPr>
      </w:pPr>
      <w:r>
        <w:rPr>
          <w:rFonts w:ascii="Arial" w:eastAsia="Times New Roman" w:hAnsi="Arial" w:cs="Arial"/>
          <w:noProof/>
          <w:color w:val="000000"/>
          <w:sz w:val="21"/>
          <w:szCs w:val="21"/>
        </w:rPr>
        <w:lastRenderedPageBreak/>
        <w:drawing>
          <wp:inline distT="0" distB="0" distL="0" distR="0" wp14:anchorId="5CE8DB5F" wp14:editId="6C34BC93">
            <wp:extent cx="2095500" cy="6238875"/>
            <wp:effectExtent l="0" t="0" r="0" b="9525"/>
            <wp:docPr id="1" name="תמונה 1" descr="http://images.mouse.co.il/storage/5/0/D5ShefiA6-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ouse.co.il/storage/5/0/D5ShefiA6-2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6238875"/>
                    </a:xfrm>
                    <a:prstGeom prst="rect">
                      <a:avLst/>
                    </a:prstGeom>
                    <a:noFill/>
                    <a:ln>
                      <a:noFill/>
                    </a:ln>
                  </pic:spPr>
                </pic:pic>
              </a:graphicData>
            </a:graphic>
          </wp:inline>
        </w:drawing>
      </w:r>
    </w:p>
    <w:p w14:paraId="05AE9842" w14:textId="77777777" w:rsidR="00F75BF3" w:rsidRPr="00F75BF3" w:rsidRDefault="00F75BF3" w:rsidP="00F75BF3">
      <w:pPr>
        <w:shd w:val="clear" w:color="auto" w:fill="FFFFFF"/>
        <w:spacing w:before="100" w:beforeAutospacing="1" w:after="150" w:line="240" w:lineRule="auto"/>
        <w:rPr>
          <w:rFonts w:ascii="Arial" w:eastAsia="Times New Roman" w:hAnsi="Arial" w:cs="Arial"/>
          <w:color w:val="000000"/>
          <w:sz w:val="15"/>
          <w:szCs w:val="15"/>
        </w:rPr>
      </w:pPr>
      <w:r w:rsidRPr="00F75BF3">
        <w:rPr>
          <w:rFonts w:ascii="Arial" w:eastAsia="Times New Roman" w:hAnsi="Arial" w:cs="Arial"/>
          <w:color w:val="000000"/>
          <w:sz w:val="15"/>
          <w:szCs w:val="15"/>
          <w:rtl/>
        </w:rPr>
        <w:t>ציור של טלי נאמן סבו, 2007</w:t>
      </w:r>
    </w:p>
    <w:p w14:paraId="1613C1D1" w14:textId="77777777" w:rsidR="00F75BF3" w:rsidRPr="00F75BF3" w:rsidRDefault="00F75BF3" w:rsidP="00F75BF3">
      <w:pPr>
        <w:shd w:val="clear" w:color="auto" w:fill="FFFFFF"/>
        <w:spacing w:before="210" w:after="0" w:line="240" w:lineRule="auto"/>
        <w:rPr>
          <w:rFonts w:ascii="Arial" w:eastAsia="Times New Roman" w:hAnsi="Arial" w:cs="Arial"/>
          <w:color w:val="000000"/>
          <w:sz w:val="21"/>
          <w:szCs w:val="21"/>
        </w:rPr>
      </w:pPr>
      <w:r w:rsidRPr="00F75BF3">
        <w:rPr>
          <w:rFonts w:ascii="Arial" w:eastAsia="Times New Roman" w:hAnsi="Arial" w:cs="Arial"/>
          <w:color w:val="000000"/>
          <w:sz w:val="21"/>
          <w:szCs w:val="21"/>
          <w:rtl/>
        </w:rPr>
        <w:t>בתערוכה מוצגות עבודות של שתי ציירות, אתי גדיש (גיסתו של יצחק דה-לנגה) וטלי נאמן סבו, ועבודת וידיאו-דאנס לצד תיעוד בסטילס של גלית ליס. נושא התערוכה הוא הזמן החולף, או בניסוח כותרת המשנה: "פריחה, תנועה והזמן העובר". האוצרת לי רימון כתבה שהיצירות "מקבלות את המצב הטבעי הזמני כנתון מאתגר. בוחנות את תהליכי ההבשלה והשינוי, מתמקדות בסימנים שהותיר הזמן כעדות לחיים מלאים ועשירים, ומציעות לקבל את התהליכים בהשלמה, אולי גם בשמחה</w:t>
      </w:r>
      <w:r w:rsidRPr="00F75BF3">
        <w:rPr>
          <w:rFonts w:ascii="Arial" w:eastAsia="Times New Roman" w:hAnsi="Arial" w:cs="Arial"/>
          <w:color w:val="000000"/>
          <w:sz w:val="21"/>
          <w:szCs w:val="21"/>
        </w:rPr>
        <w:t>".</w:t>
      </w:r>
    </w:p>
    <w:p w14:paraId="0EFF3E5A" w14:textId="77777777" w:rsidR="00F75BF3" w:rsidRPr="000E4E25" w:rsidRDefault="00F75BF3" w:rsidP="00F75BF3">
      <w:pPr>
        <w:shd w:val="clear" w:color="auto" w:fill="FFFFFF"/>
        <w:spacing w:before="210" w:after="0" w:line="240" w:lineRule="auto"/>
        <w:rPr>
          <w:rFonts w:ascii="Arial" w:eastAsia="Times New Roman" w:hAnsi="Arial" w:cs="Arial"/>
          <w:color w:val="000000"/>
          <w:sz w:val="21"/>
          <w:szCs w:val="21"/>
          <w:highlight w:val="lightGray"/>
        </w:rPr>
      </w:pPr>
      <w:r w:rsidRPr="000E4E25">
        <w:rPr>
          <w:rFonts w:ascii="Arial" w:eastAsia="Times New Roman" w:hAnsi="Arial" w:cs="Arial"/>
          <w:color w:val="000000"/>
          <w:sz w:val="21"/>
          <w:szCs w:val="21"/>
          <w:highlight w:val="lightGray"/>
          <w:rtl/>
        </w:rPr>
        <w:t xml:space="preserve">העבודה הבולטת היא זו של הרקדנית גילה ליס, שיצרה עבודת מחול בשיתוף שבע נשים מתחומי מקצוע אחרים שגילן מעל 70. בעבודת </w:t>
      </w:r>
      <w:proofErr w:type="spellStart"/>
      <w:r w:rsidRPr="000E4E25">
        <w:rPr>
          <w:rFonts w:ascii="Arial" w:eastAsia="Times New Roman" w:hAnsi="Arial" w:cs="Arial"/>
          <w:color w:val="000000"/>
          <w:sz w:val="21"/>
          <w:szCs w:val="21"/>
          <w:highlight w:val="lightGray"/>
          <w:rtl/>
        </w:rPr>
        <w:t>הוידיאו</w:t>
      </w:r>
      <w:proofErr w:type="spellEnd"/>
      <w:r w:rsidRPr="000E4E25">
        <w:rPr>
          <w:rFonts w:ascii="Arial" w:eastAsia="Times New Roman" w:hAnsi="Arial" w:cs="Arial"/>
          <w:color w:val="000000"/>
          <w:sz w:val="21"/>
          <w:szCs w:val="21"/>
          <w:highlight w:val="lightGray"/>
          <w:rtl/>
        </w:rPr>
        <w:t xml:space="preserve"> רואים אותן בתנועה, ואילו התצלומים מקפיאים רגעים של שמחה ושל עוצמה. העבודה יוצאת דופן באופטימיות ובתבונה שבה</w:t>
      </w:r>
      <w:r w:rsidRPr="000E4E25">
        <w:rPr>
          <w:rFonts w:ascii="Arial" w:eastAsia="Times New Roman" w:hAnsi="Arial" w:cs="Arial"/>
          <w:color w:val="000000"/>
          <w:sz w:val="21"/>
          <w:szCs w:val="21"/>
          <w:highlight w:val="lightGray"/>
        </w:rPr>
        <w:t>.</w:t>
      </w:r>
    </w:p>
    <w:p w14:paraId="7107CAD9" w14:textId="77777777" w:rsidR="00F75BF3" w:rsidRPr="00F75BF3" w:rsidRDefault="00F75BF3" w:rsidP="00F75BF3">
      <w:pPr>
        <w:shd w:val="clear" w:color="auto" w:fill="FFFFFF"/>
        <w:spacing w:before="210" w:after="0" w:line="240" w:lineRule="auto"/>
        <w:rPr>
          <w:rFonts w:ascii="Arial" w:eastAsia="Times New Roman" w:hAnsi="Arial" w:cs="Arial"/>
          <w:color w:val="000000"/>
          <w:sz w:val="21"/>
          <w:szCs w:val="21"/>
        </w:rPr>
      </w:pPr>
      <w:r w:rsidRPr="000E4E25">
        <w:rPr>
          <w:rFonts w:ascii="Arial" w:eastAsia="Times New Roman" w:hAnsi="Arial" w:cs="Arial"/>
          <w:color w:val="000000"/>
          <w:sz w:val="21"/>
          <w:szCs w:val="21"/>
          <w:highlight w:val="lightGray"/>
          <w:rtl/>
        </w:rPr>
        <w:t>עבודתה של ליס מתמודדת ישירות עם תפישות של קמילה ויופי, שלא כמו עבודות הציור המשתמשות בטבע כבמתווך ומציגות במידה זו אחרת הפשטה של ציורי צמחים. אצל ליס, ההרגשה היא שמה שרואים הוא אכן מה שמקבלים, כלומר עבודות שלא אצור בהן סוד</w:t>
      </w:r>
      <w:r w:rsidRPr="000E4E25">
        <w:rPr>
          <w:rFonts w:ascii="Arial" w:eastAsia="Times New Roman" w:hAnsi="Arial" w:cs="Arial"/>
          <w:color w:val="000000"/>
          <w:sz w:val="21"/>
          <w:szCs w:val="21"/>
          <w:highlight w:val="lightGray"/>
        </w:rPr>
        <w:t>.</w:t>
      </w:r>
    </w:p>
    <w:p w14:paraId="52FDE3F6" w14:textId="77777777" w:rsidR="00F75BF3" w:rsidRPr="00F75BF3" w:rsidRDefault="00F75BF3" w:rsidP="00F75BF3">
      <w:pPr>
        <w:shd w:val="clear" w:color="auto" w:fill="FFFFFF"/>
        <w:spacing w:before="210" w:after="0" w:line="240" w:lineRule="auto"/>
        <w:rPr>
          <w:rFonts w:ascii="Arial" w:eastAsia="Times New Roman" w:hAnsi="Arial" w:cs="Arial"/>
          <w:color w:val="000000"/>
          <w:sz w:val="21"/>
          <w:szCs w:val="21"/>
        </w:rPr>
      </w:pPr>
      <w:r w:rsidRPr="00F75BF3">
        <w:rPr>
          <w:rFonts w:ascii="Arial" w:eastAsia="Times New Roman" w:hAnsi="Arial" w:cs="Arial"/>
          <w:color w:val="000000"/>
          <w:sz w:val="21"/>
          <w:szCs w:val="21"/>
          <w:rtl/>
        </w:rPr>
        <w:lastRenderedPageBreak/>
        <w:t>היות שמדובר בגלריה קהילתית, מפתה להתייחס גם אל הסביבה שבה היא ממוקמת. ההליכה הקצרה ברחוב געתון, שממנו פונים אל הגלריה, רחוב שיש בו אקליפטוסים מפוארים לצד מבנים מכוערים, מעוררת הרהורים נוגים</w:t>
      </w:r>
      <w:r w:rsidRPr="00F75BF3">
        <w:rPr>
          <w:rFonts w:ascii="Arial" w:eastAsia="Times New Roman" w:hAnsi="Arial" w:cs="Arial"/>
          <w:color w:val="000000"/>
          <w:sz w:val="21"/>
          <w:szCs w:val="21"/>
        </w:rPr>
        <w:t>.</w:t>
      </w:r>
    </w:p>
    <w:p w14:paraId="711F3B3E" w14:textId="77777777" w:rsidR="00F75BF3" w:rsidRDefault="00F75BF3" w:rsidP="00F75BF3">
      <w:pPr>
        <w:shd w:val="clear" w:color="auto" w:fill="FFFFFF"/>
        <w:spacing w:after="0" w:line="240" w:lineRule="auto"/>
        <w:rPr>
          <w:rFonts w:ascii="Arial" w:eastAsia="Times New Roman" w:hAnsi="Arial" w:cs="Arial"/>
          <w:color w:val="000000"/>
          <w:sz w:val="21"/>
          <w:szCs w:val="21"/>
          <w:rtl/>
        </w:rPr>
      </w:pPr>
      <w:r w:rsidRPr="00F75BF3">
        <w:rPr>
          <w:rFonts w:ascii="Arial" w:eastAsia="Times New Roman" w:hAnsi="Arial" w:cs="Arial"/>
          <w:color w:val="000000"/>
          <w:sz w:val="21"/>
          <w:szCs w:val="21"/>
        </w:rPr>
        <w:t>"</w:t>
      </w:r>
      <w:hyperlink r:id="rId8" w:tgtFrame="_blank" w:history="1">
        <w:r w:rsidRPr="00F75BF3">
          <w:rPr>
            <w:rFonts w:ascii="Arial" w:eastAsia="Times New Roman" w:hAnsi="Arial" w:cs="Arial"/>
            <w:b/>
            <w:bCs/>
            <w:color w:val="0000FF"/>
            <w:sz w:val="21"/>
            <w:szCs w:val="21"/>
            <w:u w:val="single"/>
            <w:bdr w:val="none" w:sz="0" w:space="0" w:color="auto" w:frame="1"/>
            <w:rtl/>
          </w:rPr>
          <w:t>יופי אין סופי - פריחה, תנועה והזמן העובר</w:t>
        </w:r>
      </w:hyperlink>
      <w:r w:rsidRPr="00F75BF3">
        <w:rPr>
          <w:rFonts w:ascii="Arial" w:eastAsia="Times New Roman" w:hAnsi="Arial" w:cs="Arial"/>
          <w:color w:val="000000"/>
          <w:sz w:val="21"/>
          <w:szCs w:val="21"/>
        </w:rPr>
        <w:t xml:space="preserve">". </w:t>
      </w:r>
      <w:r w:rsidRPr="00F75BF3">
        <w:rPr>
          <w:rFonts w:ascii="Arial" w:eastAsia="Times New Roman" w:hAnsi="Arial" w:cs="Arial"/>
          <w:color w:val="000000"/>
          <w:sz w:val="21"/>
          <w:szCs w:val="21"/>
          <w:rtl/>
        </w:rPr>
        <w:t>אוצרת: לי רמון. שעות פתיחה: בימים שני וחמישי 16:00-18:00, שישי 13:00-15:00, שבת 11:00-14:00. רחוב לוחמי הגטאות 34, נהריה. עד 14.2</w:t>
      </w:r>
    </w:p>
    <w:p w14:paraId="709F5959" w14:textId="77777777" w:rsidR="00A572DE" w:rsidRPr="00F75BF3" w:rsidRDefault="00A572DE" w:rsidP="00F75BF3">
      <w:pPr>
        <w:shd w:val="clear" w:color="auto" w:fill="FFFFFF"/>
        <w:spacing w:after="0" w:line="240" w:lineRule="auto"/>
        <w:rPr>
          <w:rFonts w:ascii="Arial" w:eastAsia="Times New Roman" w:hAnsi="Arial" w:cs="Arial"/>
          <w:color w:val="000000"/>
          <w:sz w:val="21"/>
          <w:szCs w:val="21"/>
        </w:rPr>
      </w:pPr>
    </w:p>
    <w:p w14:paraId="5630A26C" w14:textId="3490610E" w:rsidR="00F75BF3" w:rsidRDefault="00000000" w:rsidP="00F75BF3">
      <w:pPr>
        <w:shd w:val="clear" w:color="auto" w:fill="FFFFFF"/>
        <w:spacing w:line="240" w:lineRule="auto"/>
        <w:rPr>
          <w:rFonts w:ascii="Arial" w:eastAsia="Times New Roman" w:hAnsi="Arial" w:cs="Arial"/>
          <w:color w:val="000000"/>
          <w:sz w:val="21"/>
          <w:szCs w:val="21"/>
          <w:rtl/>
        </w:rPr>
      </w:pPr>
      <w:hyperlink r:id="rId9" w:history="1">
        <w:r w:rsidR="00A572DE" w:rsidRPr="0038466F">
          <w:rPr>
            <w:rStyle w:val="Hyperlink"/>
            <w:rFonts w:ascii="Arial" w:eastAsia="Times New Roman" w:hAnsi="Arial" w:cs="Arial"/>
            <w:sz w:val="21"/>
            <w:szCs w:val="21"/>
          </w:rPr>
          <w:t>https://www.haaretz.co.il/gallery/2009-01-09/ty-article/0000017f-f863-d460-afff-fb67c44d0000</w:t>
        </w:r>
      </w:hyperlink>
    </w:p>
    <w:p w14:paraId="215D70D5" w14:textId="77777777" w:rsidR="00A572DE" w:rsidRPr="00F75BF3" w:rsidRDefault="00A572DE" w:rsidP="00F75BF3">
      <w:pPr>
        <w:shd w:val="clear" w:color="auto" w:fill="FFFFFF"/>
        <w:spacing w:line="240" w:lineRule="auto"/>
        <w:rPr>
          <w:rFonts w:ascii="Arial" w:eastAsia="Times New Roman" w:hAnsi="Arial" w:cs="Arial"/>
          <w:color w:val="000000"/>
          <w:sz w:val="21"/>
          <w:szCs w:val="21"/>
        </w:rPr>
      </w:pPr>
    </w:p>
    <w:p w14:paraId="22D3EE77" w14:textId="77777777" w:rsidR="006C3649" w:rsidRPr="00F75BF3" w:rsidRDefault="006C3649" w:rsidP="00F75BF3"/>
    <w:sectPr w:rsidR="006C3649" w:rsidRPr="00F75BF3" w:rsidSect="00A9242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BF3"/>
    <w:rsid w:val="000E4E25"/>
    <w:rsid w:val="00326C62"/>
    <w:rsid w:val="005C7A8E"/>
    <w:rsid w:val="006C3649"/>
    <w:rsid w:val="00A572DE"/>
    <w:rsid w:val="00A92429"/>
    <w:rsid w:val="00F75B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80CA5"/>
  <w15:docId w15:val="{7A921A22-08BE-D744-81BF-DC2D26EE1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link w:val="10"/>
    <w:uiPriority w:val="9"/>
    <w:qFormat/>
    <w:rsid w:val="00F75BF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F75BF3"/>
    <w:rPr>
      <w:rFonts w:ascii="Times New Roman" w:eastAsia="Times New Roman" w:hAnsi="Times New Roman" w:cs="Times New Roman"/>
      <w:b/>
      <w:bCs/>
      <w:kern w:val="36"/>
      <w:sz w:val="48"/>
      <w:szCs w:val="48"/>
    </w:rPr>
  </w:style>
  <w:style w:type="paragraph" w:customStyle="1" w:styleId="katava-infover2">
    <w:name w:val="katava-infover2"/>
    <w:basedOn w:val="a"/>
    <w:rsid w:val="00F75BF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fixver2">
    <w:name w:val="clearfixver2"/>
    <w:basedOn w:val="a"/>
    <w:rsid w:val="00F75BF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
    <w:uiPriority w:val="99"/>
    <w:semiHidden/>
    <w:unhideWhenUsed/>
    <w:rsid w:val="00F75BF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F75BF3"/>
    <w:rPr>
      <w:color w:val="0000FF"/>
      <w:u w:val="single"/>
    </w:rPr>
  </w:style>
  <w:style w:type="character" w:customStyle="1" w:styleId="apple-converted-space">
    <w:name w:val="apple-converted-space"/>
    <w:basedOn w:val="a0"/>
    <w:rsid w:val="00F75BF3"/>
  </w:style>
  <w:style w:type="character" w:styleId="a3">
    <w:name w:val="Strong"/>
    <w:basedOn w:val="a0"/>
    <w:uiPriority w:val="22"/>
    <w:qFormat/>
    <w:rsid w:val="00F75BF3"/>
    <w:rPr>
      <w:b/>
      <w:bCs/>
    </w:rPr>
  </w:style>
  <w:style w:type="paragraph" w:styleId="a4">
    <w:name w:val="Balloon Text"/>
    <w:basedOn w:val="a"/>
    <w:link w:val="a5"/>
    <w:uiPriority w:val="99"/>
    <w:semiHidden/>
    <w:unhideWhenUsed/>
    <w:rsid w:val="00F75BF3"/>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F75BF3"/>
    <w:rPr>
      <w:rFonts w:ascii="Tahoma" w:hAnsi="Tahoma" w:cs="Tahoma"/>
      <w:sz w:val="16"/>
      <w:szCs w:val="16"/>
    </w:rPr>
  </w:style>
  <w:style w:type="character" w:styleId="a6">
    <w:name w:val="Unresolved Mention"/>
    <w:basedOn w:val="a0"/>
    <w:uiPriority w:val="99"/>
    <w:semiHidden/>
    <w:unhideWhenUsed/>
    <w:rsid w:val="00A572DE"/>
    <w:rPr>
      <w:color w:val="605E5C"/>
      <w:shd w:val="clear" w:color="auto" w:fill="E1DFDD"/>
    </w:rPr>
  </w:style>
  <w:style w:type="character" w:styleId="FollowedHyperlink">
    <w:name w:val="FollowedHyperlink"/>
    <w:basedOn w:val="a0"/>
    <w:uiPriority w:val="99"/>
    <w:semiHidden/>
    <w:unhideWhenUsed/>
    <w:rsid w:val="00326C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649923">
      <w:bodyDiv w:val="1"/>
      <w:marLeft w:val="0"/>
      <w:marRight w:val="0"/>
      <w:marTop w:val="0"/>
      <w:marBottom w:val="0"/>
      <w:divBdr>
        <w:top w:val="none" w:sz="0" w:space="0" w:color="auto"/>
        <w:left w:val="none" w:sz="0" w:space="0" w:color="auto"/>
        <w:bottom w:val="none" w:sz="0" w:space="0" w:color="auto"/>
        <w:right w:val="none" w:sz="0" w:space="0" w:color="auto"/>
      </w:divBdr>
      <w:divsChild>
        <w:div w:id="1216551402">
          <w:marLeft w:val="0"/>
          <w:marRight w:val="0"/>
          <w:marTop w:val="0"/>
          <w:marBottom w:val="75"/>
          <w:divBdr>
            <w:top w:val="none" w:sz="0" w:space="0" w:color="auto"/>
            <w:left w:val="none" w:sz="0" w:space="0" w:color="auto"/>
            <w:bottom w:val="none" w:sz="0" w:space="0" w:color="auto"/>
            <w:right w:val="none" w:sz="0" w:space="0" w:color="auto"/>
          </w:divBdr>
          <w:divsChild>
            <w:div w:id="731855845">
              <w:marLeft w:val="0"/>
              <w:marRight w:val="0"/>
              <w:marTop w:val="0"/>
              <w:marBottom w:val="0"/>
              <w:divBdr>
                <w:top w:val="none" w:sz="0" w:space="0" w:color="auto"/>
                <w:left w:val="none" w:sz="0" w:space="0" w:color="auto"/>
                <w:bottom w:val="none" w:sz="0" w:space="0" w:color="auto"/>
                <w:right w:val="none" w:sz="0" w:space="0" w:color="auto"/>
              </w:divBdr>
            </w:div>
          </w:divsChild>
        </w:div>
        <w:div w:id="1191340175">
          <w:marLeft w:val="0"/>
          <w:marRight w:val="0"/>
          <w:marTop w:val="0"/>
          <w:marBottom w:val="255"/>
          <w:divBdr>
            <w:top w:val="none" w:sz="0" w:space="0" w:color="auto"/>
            <w:left w:val="none" w:sz="0" w:space="0" w:color="auto"/>
            <w:bottom w:val="none" w:sz="0" w:space="0" w:color="auto"/>
            <w:right w:val="none" w:sz="0" w:space="0" w:color="auto"/>
          </w:divBdr>
          <w:divsChild>
            <w:div w:id="1272392836">
              <w:marLeft w:val="0"/>
              <w:marRight w:val="150"/>
              <w:marTop w:val="0"/>
              <w:marBottom w:val="150"/>
              <w:divBdr>
                <w:top w:val="none" w:sz="0" w:space="0" w:color="auto"/>
                <w:left w:val="none" w:sz="0" w:space="0" w:color="auto"/>
                <w:bottom w:val="none" w:sz="0" w:space="0" w:color="auto"/>
                <w:right w:val="none" w:sz="0" w:space="0" w:color="auto"/>
              </w:divBdr>
              <w:divsChild>
                <w:div w:id="762411759">
                  <w:marLeft w:val="0"/>
                  <w:marRight w:val="0"/>
                  <w:marTop w:val="0"/>
                  <w:marBottom w:val="0"/>
                  <w:divBdr>
                    <w:top w:val="single" w:sz="6" w:space="2" w:color="E5E4E0"/>
                    <w:left w:val="single" w:sz="6" w:space="0" w:color="E5E4E0"/>
                    <w:bottom w:val="single" w:sz="6" w:space="2" w:color="E5E4E0"/>
                    <w:right w:val="single" w:sz="6" w:space="0" w:color="E5E4E0"/>
                  </w:divBdr>
                </w:div>
              </w:divsChild>
            </w:div>
            <w:div w:id="949624439">
              <w:marLeft w:val="0"/>
              <w:marRight w:val="0"/>
              <w:marTop w:val="0"/>
              <w:marBottom w:val="0"/>
              <w:divBdr>
                <w:top w:val="none" w:sz="0" w:space="0" w:color="auto"/>
                <w:left w:val="none" w:sz="0" w:space="0" w:color="auto"/>
                <w:bottom w:val="none" w:sz="0" w:space="0" w:color="auto"/>
                <w:right w:val="none" w:sz="0" w:space="0" w:color="auto"/>
              </w:divBdr>
              <w:divsChild>
                <w:div w:id="1348866307">
                  <w:marLeft w:val="0"/>
                  <w:marRight w:val="150"/>
                  <w:marTop w:val="0"/>
                  <w:marBottom w:val="150"/>
                  <w:divBdr>
                    <w:top w:val="single" w:sz="6" w:space="4" w:color="E5E4E0"/>
                    <w:left w:val="single" w:sz="6" w:space="0" w:color="E5E4E0"/>
                    <w:bottom w:val="single" w:sz="6" w:space="0" w:color="E5E4E0"/>
                    <w:right w:val="single" w:sz="6" w:space="0" w:color="E5E4E0"/>
                  </w:divBdr>
                </w:div>
              </w:divsChild>
            </w:div>
            <w:div w:id="1319773595">
              <w:marLeft w:val="0"/>
              <w:marRight w:val="150"/>
              <w:marTop w:val="0"/>
              <w:marBottom w:val="150"/>
              <w:divBdr>
                <w:top w:val="none" w:sz="0" w:space="0" w:color="auto"/>
                <w:left w:val="none" w:sz="0" w:space="0" w:color="auto"/>
                <w:bottom w:val="none" w:sz="0" w:space="0" w:color="auto"/>
                <w:right w:val="none" w:sz="0" w:space="0" w:color="auto"/>
              </w:divBdr>
              <w:divsChild>
                <w:div w:id="1015692084">
                  <w:marLeft w:val="0"/>
                  <w:marRight w:val="0"/>
                  <w:marTop w:val="0"/>
                  <w:marBottom w:val="0"/>
                  <w:divBdr>
                    <w:top w:val="single" w:sz="6" w:space="2" w:color="E5E4E0"/>
                    <w:left w:val="single" w:sz="6" w:space="0" w:color="E5E4E0"/>
                    <w:bottom w:val="single" w:sz="6" w:space="2" w:color="E5E4E0"/>
                    <w:right w:val="single" w:sz="6" w:space="0" w:color="E5E4E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use.co.il/CM.art_item,418,208,17232,.aspx"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www.mouse.co.il/CM.art_item,418,208,17232,.aspx"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haaretz.co.il/gallery/2009-01-09/ty-article/0000017f-f863-d460-afff-fb67c44d0000"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501</Words>
  <Characters>2505</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user081</dc:creator>
  <cp:lastModifiedBy>Galit Liss</cp:lastModifiedBy>
  <cp:revision>4</cp:revision>
  <dcterms:created xsi:type="dcterms:W3CDTF">2015-08-25T13:57:00Z</dcterms:created>
  <dcterms:modified xsi:type="dcterms:W3CDTF">2023-10-30T05:33:00Z</dcterms:modified>
</cp:coreProperties>
</file>